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7" w:rsidRPr="001B0E97" w:rsidRDefault="005D6047" w:rsidP="00E97C8E">
      <w:pPr>
        <w:rPr>
          <w:color w:val="660033"/>
          <w:sz w:val="20"/>
          <w:szCs w:val="20"/>
        </w:rPr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pt;margin-top:-27pt;width:162.75pt;height:78.75pt;z-index:251658240">
            <v:imagedata r:id="rId6" o:title="" croptop="19876f" cropbottom="19792f"/>
            <w10:wrap type="square"/>
          </v:shape>
        </w:pict>
      </w:r>
      <w:r w:rsidRPr="001B0E97">
        <w:rPr>
          <w:b/>
          <w:bCs/>
          <w:color w:val="660033"/>
        </w:rPr>
        <w:t>Fysiomix hoofdvestiging Deurne</w:t>
      </w:r>
      <w:r w:rsidRPr="001B0E97">
        <w:rPr>
          <w:color w:val="660033"/>
          <w:sz w:val="20"/>
          <w:szCs w:val="20"/>
        </w:rPr>
        <w:br/>
      </w:r>
      <w:r w:rsidRPr="002E0217">
        <w:rPr>
          <w:sz w:val="20"/>
          <w:szCs w:val="20"/>
        </w:rPr>
        <w:t>Stationsplein 9 | 5751 JN Deurne | T. 0493-317373  | F. 0493-318652</w:t>
      </w:r>
      <w:r w:rsidRPr="001B0E97">
        <w:rPr>
          <w:color w:val="660033"/>
          <w:sz w:val="20"/>
          <w:szCs w:val="20"/>
        </w:rPr>
        <w:t xml:space="preserve">  </w:t>
      </w:r>
      <w:r w:rsidRPr="001B0E97">
        <w:rPr>
          <w:color w:val="660033"/>
          <w:sz w:val="20"/>
          <w:szCs w:val="20"/>
        </w:rPr>
        <w:br/>
      </w:r>
      <w:r w:rsidRPr="001B0E97">
        <w:rPr>
          <w:color w:val="660033"/>
          <w:sz w:val="20"/>
          <w:szCs w:val="20"/>
        </w:rPr>
        <w:br/>
      </w:r>
      <w:r w:rsidRPr="001B0E97">
        <w:rPr>
          <w:b/>
          <w:bCs/>
          <w:color w:val="660033"/>
          <w:sz w:val="20"/>
          <w:szCs w:val="20"/>
        </w:rPr>
        <w:t>Overige vestigingen</w:t>
      </w:r>
      <w:r w:rsidRPr="001B0E97">
        <w:rPr>
          <w:color w:val="660033"/>
          <w:sz w:val="20"/>
          <w:szCs w:val="20"/>
        </w:rPr>
        <w:br/>
      </w:r>
      <w:r w:rsidRPr="002E0217">
        <w:rPr>
          <w:sz w:val="20"/>
          <w:szCs w:val="20"/>
        </w:rPr>
        <w:t>Deurne de Hoeksteen |  Sint Jozefstraat 30 | 5733 AV Deurne | T. 06-44114622</w:t>
      </w:r>
      <w:r w:rsidRPr="002E0217">
        <w:rPr>
          <w:sz w:val="20"/>
          <w:szCs w:val="20"/>
        </w:rPr>
        <w:br/>
        <w:t>Liessel de Gasterij | Pater Aartsplein 10 | 5757 DZ Liessel | T. 0493-342444</w:t>
      </w:r>
      <w:r w:rsidRPr="002E0217">
        <w:rPr>
          <w:sz w:val="20"/>
          <w:szCs w:val="20"/>
        </w:rPr>
        <w:br/>
        <w:t>Elsendorp d’n Elsenhof | Kloostertuin 12 | 5424 TW Elsendorp | 0493-352070</w:t>
      </w:r>
    </w:p>
    <w:p w:rsidR="005D6047" w:rsidRDefault="005D6047" w:rsidP="00E97C8E">
      <w:pPr>
        <w:pBdr>
          <w:bottom w:val="single" w:sz="6" w:space="1" w:color="auto"/>
        </w:pBdr>
        <w:rPr>
          <w:rFonts w:ascii="Times New Roman" w:hAnsi="Times New Roman" w:cs="Times New Roman"/>
          <w:color w:val="993366"/>
          <w:sz w:val="16"/>
          <w:szCs w:val="16"/>
        </w:rPr>
      </w:pPr>
    </w:p>
    <w:p w:rsidR="005D6047" w:rsidRPr="00E97C8E" w:rsidRDefault="005D6047">
      <w:pPr>
        <w:rPr>
          <w:b/>
          <w:bCs/>
          <w:color w:val="660033"/>
          <w:sz w:val="24"/>
          <w:szCs w:val="24"/>
        </w:rPr>
      </w:pPr>
      <w:r>
        <w:rPr>
          <w:b/>
          <w:bCs/>
        </w:rPr>
        <w:br/>
      </w:r>
      <w:r w:rsidRPr="00E97C8E">
        <w:rPr>
          <w:b/>
          <w:bCs/>
          <w:color w:val="660033"/>
          <w:sz w:val="24"/>
          <w:szCs w:val="24"/>
        </w:rPr>
        <w:t>TARIEVEN FYSIOMIX 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Reguliere behandeling fysiotherapie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31,15</w:t>
            </w:r>
          </w:p>
        </w:tc>
      </w:tr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Behandeling manuele therapie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46,75</w:t>
            </w:r>
          </w:p>
        </w:tc>
      </w:tr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Screening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15,60</w:t>
            </w:r>
          </w:p>
        </w:tc>
      </w:tr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Intake en onderzoek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46,75</w:t>
            </w:r>
          </w:p>
        </w:tc>
      </w:tr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Toeslag aan huis behandeling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15,60</w:t>
            </w:r>
          </w:p>
        </w:tc>
      </w:tr>
    </w:tbl>
    <w:p w:rsidR="005D6047" w:rsidRPr="00E97C8E" w:rsidRDefault="005D6047">
      <w:pPr>
        <w:rPr>
          <w:color w:val="99CC00"/>
        </w:rPr>
      </w:pPr>
    </w:p>
    <w:p w:rsidR="005D6047" w:rsidRPr="00E97C8E" w:rsidRDefault="005D6047">
      <w:pPr>
        <w:rPr>
          <w:b/>
          <w:bCs/>
          <w:color w:val="99CC00"/>
          <w:sz w:val="24"/>
          <w:szCs w:val="24"/>
        </w:rPr>
      </w:pPr>
      <w:r w:rsidRPr="00E97C8E">
        <w:rPr>
          <w:b/>
          <w:bCs/>
          <w:color w:val="99CC00"/>
          <w:sz w:val="24"/>
          <w:szCs w:val="24"/>
        </w:rPr>
        <w:t>TARIEVEN FYSIOMIX KIDS 2013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Reguliere behandeling kinderfysiotherapie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 40,50</w:t>
            </w:r>
          </w:p>
        </w:tc>
      </w:tr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Screening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 15,60</w:t>
            </w:r>
          </w:p>
        </w:tc>
      </w:tr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Intake en onderzoek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 60,65</w:t>
            </w:r>
          </w:p>
        </w:tc>
      </w:tr>
      <w:tr w:rsidR="005D6047" w:rsidRPr="00694AC7"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Toeslag aan huis behandeling</w:t>
            </w:r>
          </w:p>
        </w:tc>
        <w:tc>
          <w:tcPr>
            <w:tcW w:w="4606" w:type="dxa"/>
          </w:tcPr>
          <w:p w:rsidR="005D6047" w:rsidRPr="00694AC7" w:rsidRDefault="005D6047" w:rsidP="00694AC7">
            <w:pPr>
              <w:spacing w:after="0" w:line="240" w:lineRule="auto"/>
            </w:pPr>
            <w:r w:rsidRPr="00694AC7">
              <w:t>€   15,60</w:t>
            </w:r>
          </w:p>
        </w:tc>
      </w:tr>
    </w:tbl>
    <w:p w:rsidR="005D6047" w:rsidRDefault="005D6047"/>
    <w:p w:rsidR="005D6047" w:rsidRDefault="005D6047">
      <w:r>
        <w:t>Wij hebben contracten afgesloten met alle Nederlandse verzekeraars; behandelingen worden rechtstreeks bij hen gedeclareerd en door hen betaald voor zover de (aanvullende) polissen voorzien in fysiotherapie.</w:t>
      </w:r>
    </w:p>
    <w:p w:rsidR="005D6047" w:rsidRDefault="005D6047">
      <w:r>
        <w:t>Bij geen of onvoldoende dekking door de afgesloten polissen brengen w</w:t>
      </w:r>
      <w:bookmarkStart w:id="0" w:name="_GoBack"/>
      <w:bookmarkEnd w:id="0"/>
      <w:r>
        <w:t>ij bovenstaande tarieven in rekening.</w:t>
      </w:r>
    </w:p>
    <w:p w:rsidR="005D6047" w:rsidRPr="0018114C" w:rsidRDefault="005D6047"/>
    <w:sectPr w:rsidR="005D6047" w:rsidRPr="0018114C" w:rsidSect="00FA7D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47" w:rsidRDefault="005D6047" w:rsidP="0018114C">
      <w:pPr>
        <w:spacing w:after="0" w:line="240" w:lineRule="auto"/>
      </w:pPr>
      <w:r>
        <w:separator/>
      </w:r>
    </w:p>
  </w:endnote>
  <w:endnote w:type="continuationSeparator" w:id="0">
    <w:p w:rsidR="005D6047" w:rsidRDefault="005D6047" w:rsidP="0018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47" w:rsidRPr="006E39D9" w:rsidRDefault="005D6047" w:rsidP="00403FA4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  <w:p w:rsidR="005D6047" w:rsidRDefault="005D6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47" w:rsidRDefault="005D6047" w:rsidP="0018114C">
      <w:pPr>
        <w:spacing w:after="0" w:line="240" w:lineRule="auto"/>
      </w:pPr>
      <w:r>
        <w:separator/>
      </w:r>
    </w:p>
  </w:footnote>
  <w:footnote w:type="continuationSeparator" w:id="0">
    <w:p w:rsidR="005D6047" w:rsidRDefault="005D6047" w:rsidP="0018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47" w:rsidRDefault="005D6047">
    <w:pPr>
      <w:pStyle w:val="Header"/>
    </w:pPr>
  </w:p>
  <w:p w:rsidR="005D6047" w:rsidRDefault="005D60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4C"/>
    <w:rsid w:val="00016B37"/>
    <w:rsid w:val="00175AA8"/>
    <w:rsid w:val="0018114C"/>
    <w:rsid w:val="001B0E97"/>
    <w:rsid w:val="002E0217"/>
    <w:rsid w:val="00403FA4"/>
    <w:rsid w:val="004D2D92"/>
    <w:rsid w:val="00524F3D"/>
    <w:rsid w:val="005A3D27"/>
    <w:rsid w:val="005D6047"/>
    <w:rsid w:val="006222E6"/>
    <w:rsid w:val="006643E6"/>
    <w:rsid w:val="00694AC7"/>
    <w:rsid w:val="006E39D9"/>
    <w:rsid w:val="0094468A"/>
    <w:rsid w:val="009A1FAA"/>
    <w:rsid w:val="00BC2919"/>
    <w:rsid w:val="00CC2CFC"/>
    <w:rsid w:val="00D00115"/>
    <w:rsid w:val="00D133A4"/>
    <w:rsid w:val="00D83608"/>
    <w:rsid w:val="00E14C47"/>
    <w:rsid w:val="00E97C8E"/>
    <w:rsid w:val="00F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F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1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8114C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6222E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18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14C"/>
  </w:style>
  <w:style w:type="paragraph" w:styleId="Footer">
    <w:name w:val="footer"/>
    <w:basedOn w:val="Normal"/>
    <w:link w:val="FooterChar"/>
    <w:uiPriority w:val="99"/>
    <w:rsid w:val="0018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14C"/>
  </w:style>
  <w:style w:type="paragraph" w:styleId="BalloonText">
    <w:name w:val="Balloon Text"/>
    <w:basedOn w:val="Normal"/>
    <w:link w:val="BalloonTextChar"/>
    <w:uiPriority w:val="99"/>
    <w:semiHidden/>
    <w:rsid w:val="0018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11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160</Words>
  <Characters>881</Characters>
  <Application>Microsoft Office Outlook</Application>
  <DocSecurity>0</DocSecurity>
  <Lines>0</Lines>
  <Paragraphs>0</Paragraphs>
  <ScaleCrop>false</ScaleCrop>
  <Company>Spiegel communicatie &amp; creatie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Erp</dc:creator>
  <cp:keywords/>
  <dc:description/>
  <cp:lastModifiedBy>Joyce</cp:lastModifiedBy>
  <cp:revision>9</cp:revision>
  <dcterms:created xsi:type="dcterms:W3CDTF">2013-08-26T18:13:00Z</dcterms:created>
  <dcterms:modified xsi:type="dcterms:W3CDTF">2013-10-14T14:08:00Z</dcterms:modified>
</cp:coreProperties>
</file>